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hanging="360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Class Test</w:t>
      </w:r>
    </w:p>
    <w:p w:rsidR="00000000" w:rsidDel="00000000" w:rsidP="00000000" w:rsidRDefault="00000000" w:rsidRPr="00000000" w14:paraId="00000002">
      <w:pPr>
        <w:ind w:left="720" w:hanging="360"/>
        <w:rPr/>
      </w:pPr>
      <w:r w:rsidDel="00000000" w:rsidR="00000000" w:rsidRPr="00000000">
        <w:rPr>
          <w:rtl w:val="0"/>
        </w:rPr>
        <w:t xml:space="preserve">F.M.: 15                                                                                                     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a glass rod is rubbed against a silk cloth, the rod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(a) and the cloth both acquire a positive charge.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(b) becomes positively charged while the cloth acquires a negative charge.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(c) and the cloth both get a negative charge.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(d) becomes negatively charged while the cloth gets a positive charge.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Electric current is to be passed from one body to another. For this purpose, the two bodies must be joined by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(a) cotton thread                    (b) plastic string               (c) copper wire          (d) rubber band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movement of the earth’s plates causes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(a) cyclones                 (b) lightning                      (c) earthquakes                 (d) thunderstorms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Two charged objects are brought close to each other. Choose the most appropriate statement from the following options: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(a) they may attract                                             (b) they may repel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(c) they may attract or repel depending on the type of charges they carry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(d) there will be no effect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is not likely to cause Tsunami?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(a) A major nuclear explosion undersea                                  (b) Earthquake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(c) Volcanic eruption                                                                    (d) Lightning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earth’s plate responsible for causing earthquakes is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(a) the crust of the earth                                                          (b) the mantle of the earth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(c) the inner core of the earth                                                 (d) the outer core of the earth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Consider the list of terms given below: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(i) Seismic Zone          (ii) Fault Zone                      (iii) Mantle           (iv) Inner Core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boundaries of the earth’s plate are known as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(a) (i) &amp; (ii)                                                                                   (b) (i) &amp; (iii)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(c) (iii) &amp; (iv)                                                                                (d) (ii), (iii) &amp; (iv)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outermost layer of earth is called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(a) mantle                      (b) outer core                              (c) crust                    (d) inner core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Major earthquakes are less likely to occur in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(a) North East India                                                                (b) Rajasthan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(c) Rann of Kutch                                                                     (d) Orissa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Consider the list of terms given below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(i) Tsunami                     (ii) Landslide                     (iii) Floods                   (iv) Lightning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Earthquakes can cause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(a) (i), (ii) &amp; (iii)</w:t>
      </w:r>
      <w:r w:rsidDel="00000000" w:rsidR="00000000" w:rsidRPr="00000000">
        <w:rPr>
          <w:rtl w:val="0"/>
        </w:rPr>
        <w:t xml:space="preserve">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(b) (ii) &amp; (iv)</w:t>
      </w:r>
      <w:r w:rsidDel="00000000" w:rsidR="00000000" w:rsidRPr="00000000">
        <w:rPr>
          <w:rtl w:val="0"/>
        </w:rPr>
        <w:t xml:space="preserve">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(c) (ii), (iii) &amp; (iv)</w:t>
      </w:r>
      <w:r w:rsidDel="00000000" w:rsidR="00000000" w:rsidRPr="00000000">
        <w:rPr>
          <w:rtl w:val="0"/>
        </w:rPr>
        <w:t xml:space="preserve">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(d) (iii) &amp; (iv)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Plastic straws A and B are rubbed with a dry cotton cloth. What will happen if they are brought near each other?                                                                                                       (2)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air and cloud were good conductors of electricity, do you think lightning could occur? Explain.                                                                                                                                        (2)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epicentre of an earthquake?                                                                                    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(1)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1"/>
          <w:u w:val="none"/>
        </w:rPr>
      </w:pPr>
      <w:r w:rsidDel="00000000" w:rsidR="00000000" w:rsidRPr="00000000">
        <w:rPr>
          <w:rtl w:val="0"/>
        </w:rPr>
        <w:t xml:space="preserve">Describe how charge differentiation causes formation of lightning and how lightning strikes the ground through diagram.</w:t>
      </w:r>
      <w:r w:rsidDel="00000000" w:rsidR="00000000" w:rsidRPr="00000000">
        <w:rPr>
          <w:b w:val="1"/>
          <w:rtl w:val="0"/>
        </w:rPr>
        <w:t xml:space="preserve">                                                                                                  </w:t>
      </w:r>
      <w:r w:rsidDel="00000000" w:rsidR="00000000" w:rsidRPr="00000000">
        <w:rPr>
          <w:rtl w:val="0"/>
        </w:rPr>
        <w:t xml:space="preserve">(2)</w:t>
      </w:r>
    </w:p>
    <w:sectPr>
      <w:footerReference r:id="rId6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